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25"/>
        <w:gridCol w:w="1545"/>
        <w:gridCol w:w="1125"/>
        <w:gridCol w:w="1125"/>
        <w:gridCol w:w="1545"/>
        <w:gridCol w:w="2550"/>
        <w:gridCol w:w="3945"/>
      </w:tblGrid>
      <w:tr w14:paraId="4620C7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C53291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Алиева Ашура Рабадановна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46179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10.01.1960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BCCAB0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Высшее ДГПИ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9ABC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C163BE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55C4B76F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Подтверждать в 2024 г.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2082C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89634037673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DE812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>Alieva-ashura60@mail.ru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DE495D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  <w:t>«Современные технологии в системе дополнительного образования детей в констекте и Федерального проекта « Успех каждого ребенка».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В объеме 72 ч. Малая академия наук Республики Дагестан. с 15.10.2020 по 29.10.2020 г.</w:t>
            </w:r>
          </w:p>
          <w:p w14:paraId="4CFEC49E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  <w:t>« Использование новейщих технологий в организации образовательного процесса в условиях сложной эпидемиологической обстановки»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в объеме 36 ч. Махачкалинский центр повышения квалификации Академия «Каспий». С 01.09.2020 по 08.09.2020 г. </w:t>
            </w:r>
            <w:r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  <w:t>«Развитие финансовой грамотности школьников в условиях реализации ФГОС»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в объеме 40 ч. с 03. 07. 23 по 14.07.2023 г. в ДИРО. Реализация требований обновленных ФГОС ООО, ФГОС СОО в работе учителя» в объеме 36 ч. с 20.09.23 по 2.10.2023 г. в ДИРО</w:t>
            </w:r>
            <w:r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  <w:t>. »Повышение профессиональных компетенций на основе анализа типичных ошибок ГИА»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  <w:t xml:space="preserve"> с20.11.23 по 29.11.2023г.</w:t>
            </w:r>
          </w:p>
          <w:p w14:paraId="4103D8A0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25"/>
        <w:gridCol w:w="1545"/>
        <w:gridCol w:w="1125"/>
        <w:gridCol w:w="1125"/>
        <w:gridCol w:w="1545"/>
        <w:gridCol w:w="2535"/>
        <w:gridCol w:w="15"/>
        <w:gridCol w:w="3945"/>
      </w:tblGrid>
      <w:tr w14:paraId="672BD8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2E91C6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Ибрагимова Муминат Абдуллаевна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89EF0B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17.09.1966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026C2B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</w:p>
          <w:p w14:paraId="52797E7E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Высшее дгу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6C6C36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9EFF25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Высшая</w:t>
            </w:r>
            <w:bookmarkStart w:id="0" w:name="_GoBack"/>
            <w:bookmarkEnd w:id="0"/>
          </w:p>
          <w:p w14:paraId="34340A07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Подтверждать-2024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083241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89034993612</w:t>
            </w:r>
          </w:p>
        </w:tc>
        <w:tc>
          <w:tcPr>
            <w:tcW w:w="2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8388EB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muminat.ibragimova.66</w:t>
            </w:r>
          </w:p>
          <w:p w14:paraId="2AC4F93F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@mail.ru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5C97B5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«Педагогические условия повышения качества обучения химии на основе анализа результатов ГИА.»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 10.02.20 по 22.02.20г.в объеме 72 часа. ГБОУ ДПО «Дагестанский институт развития образования.»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«Химия. Методы повышения результативности обучающихся на государственной итоговой аттестации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"с1».10.2021 по 24.12.12.21г.в объеме 72 ч. АНО ДПО.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Подготовка экспертов- экзаменаторов для экспериментальной части ОГЭ по химии».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объеме 36 ч. с24.04.23 по 10.0423 г. в  ДИРО.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 Реализация требований обнавленных ФГОС ООО, ФГОС СОО в работе учителя»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объеме 36 ч. с 27.07.23 по 10.08.23 г. в ДИРО.</w:t>
            </w:r>
          </w:p>
        </w:tc>
      </w:tr>
      <w:tr w14:paraId="0C5B2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9BBD41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Азизова  Барият Хабибовна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235468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</w:p>
          <w:p w14:paraId="75FE3066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10.04.1977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18423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Высшее ДГУ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290AF9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3FBC38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Первая 2019</w:t>
            </w:r>
          </w:p>
          <w:p w14:paraId="09F98899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Подтверждение-2024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DF50C2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89034982793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564CDB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bariyat.ru77@gmail.com</w:t>
            </w:r>
          </w:p>
        </w:tc>
        <w:tc>
          <w:tcPr>
            <w:tcW w:w="39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3E1FBE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«Совершенствование предметных  и методических компетенций педагогических работников в рамках реализации федерального проекта «Учитель будущего»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объеме 112 ч. С02.07.20 по 30.11.2020 г. Академия реализации государственной политики и профессионального развития работников образования Министерства просвещения Российской Федерации.г.Москва (дистанционно)</w:t>
            </w:r>
          </w:p>
          <w:p w14:paraId="3A01DC59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«Оценивание ответов на задания всероссийских проверочных работ.Биология.5-8 классы»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объеме 36 ч. ФГБУ «Федеральный институт оценки качества образования» с5.04.2021 по 4.05.2021 г..Москва (дист.)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Реализация  требований обновленных ФГОС НОО,ФГОСС ООО в работе учителя»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 часов. ГБУ ДПО РД «ДИРО» с07.07.2022 по 21.07.2022г. 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«Инновационные технологии обучения биологии как основа реализации обновленных ФГОС ООО СОО»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объеме 36 Ч. С 9.10.23 по 12.05.23 г.ООО  «Центр повышения квалификации  и переподготовки «ЛУЧ ЗНАНИЙ»</w:t>
            </w:r>
          </w:p>
        </w:tc>
      </w:tr>
      <w:tr w14:paraId="1FFBD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1C56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Мусаева  Джамиля Набиевна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AD2601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11.10.1990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5E0200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Высшее ДГПУ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5445CE"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Биология</w:t>
            </w:r>
          </w:p>
          <w:p w14:paraId="03D9CB1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645B7D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C50524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89640091030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AB6F72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Alievfiko43@gmail.com</w:t>
            </w:r>
          </w:p>
        </w:tc>
        <w:tc>
          <w:tcPr>
            <w:tcW w:w="39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1CCDEF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Реализация  требований обновленных ФГОС НОО,ФГОСС ООО в работе учителя»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 часов. ГБУ ДПО РД «ДИРО» с07.07.2022 по 21.07.2022г</w:t>
            </w:r>
          </w:p>
        </w:tc>
      </w:tr>
      <w:tr w14:paraId="2DC94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87D521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Манатова  Ажай Минатуллаевна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9F641E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18.05.1981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B0988E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Высшее ДГУ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9AF6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7DC3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52CA4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89633739600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ED5EF9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Azhay.manatova@bk.ru</w:t>
            </w:r>
          </w:p>
        </w:tc>
        <w:tc>
          <w:tcPr>
            <w:tcW w:w="39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2B8153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7D5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3A0B1C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Хангишиева кавсарат Магомедэминовна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B72E5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24.01.2091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2448E8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Высшее ДГПУ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CA424B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181735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100CB1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89679316216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840AAC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Kavsarat622@gmail.com</w:t>
            </w:r>
          </w:p>
        </w:tc>
        <w:tc>
          <w:tcPr>
            <w:tcW w:w="39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5D23E6">
            <w:pPr>
              <w:spacing w:before="100" w:beforeAutospacing="1" w:after="100" w:afterAutospacing="1" w:line="273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75F900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13"/>
    <w:rsid w:val="00157D13"/>
    <w:rsid w:val="006A1FCB"/>
    <w:rsid w:val="7F1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2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461</Words>
  <Characters>2632</Characters>
  <Lines>21</Lines>
  <Paragraphs>6</Paragraphs>
  <TotalTime>5</TotalTime>
  <ScaleCrop>false</ScaleCrop>
  <LinksUpToDate>false</LinksUpToDate>
  <CharactersWithSpaces>3087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2024-04-23T14:54:00Z</dcterms:created>
  <dc:creator>Admin</dc:creator>
  <cp:lastModifiedBy>user</cp:lastModifiedBy>
  <dcterms:modified xsi:type="dcterms:W3CDTF">2024-10-10T16:04:15Z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58F14CB819B24D908A87FC37F7B6E9E8_12</vt:lpwstr>
  </property>
</Properties>
</file>